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18E7CE3F" w:rsidR="00062F4C" w:rsidRPr="006B3453" w:rsidRDefault="007A2EFF" w:rsidP="004A57AB">
      <w:pPr>
        <w:pStyle w:val="Title"/>
        <w:rPr>
          <w:sz w:val="48"/>
        </w:rPr>
      </w:pPr>
      <w:r>
        <w:rPr>
          <w:sz w:val="48"/>
        </w:rPr>
        <w:t>Item 9</w:t>
      </w:r>
      <w:r w:rsidR="00062F4C" w:rsidRPr="006B3453">
        <w:rPr>
          <w:sz w:val="48"/>
        </w:rPr>
        <w:t xml:space="preserve">: </w:t>
      </w:r>
      <w:r w:rsidR="00C758D0">
        <w:rPr>
          <w:sz w:val="48"/>
        </w:rPr>
        <w:t>Load Shapes</w:t>
      </w:r>
    </w:p>
    <w:p w14:paraId="7D43CA11" w14:textId="77777777" w:rsidR="00062F4C" w:rsidRDefault="00062F4C" w:rsidP="004A57AB">
      <w:pPr>
        <w:pStyle w:val="Subtitle"/>
        <w:spacing w:after="0"/>
      </w:pPr>
      <w:r>
        <w:t xml:space="preserve">Joint IOUs’ Initial Proposal </w:t>
      </w:r>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68296C2" w14:textId="4E42CA56" w:rsidR="00C758D0" w:rsidRDefault="40BB8A94" w:rsidP="009F4A5D">
      <w:pPr>
        <w:pStyle w:val="ListParagraph"/>
        <w:numPr>
          <w:ilvl w:val="0"/>
          <w:numId w:val="1"/>
        </w:numPr>
      </w:pPr>
      <w:r>
        <w:t>The IOUs utilize a similar approach to gather data to create load shapes as in Demo A</w:t>
      </w:r>
      <w:r w:rsidR="00DE5959">
        <w:t>.</w:t>
      </w:r>
    </w:p>
    <w:p w14:paraId="663C467C" w14:textId="0E200053" w:rsidR="009F4A5D" w:rsidRDefault="009F4A5D" w:rsidP="009F4A5D">
      <w:pPr>
        <w:pStyle w:val="ListParagraph"/>
        <w:numPr>
          <w:ilvl w:val="0"/>
          <w:numId w:val="1"/>
        </w:numPr>
      </w:pPr>
      <w:r>
        <w:t xml:space="preserve">Recommend utilizing the same methods, data sources and means to create load shapes </w:t>
      </w:r>
      <w:r w:rsidR="007C3FF7">
        <w:t xml:space="preserve">as this is similar and consistent amongst the IOUs.  </w:t>
      </w:r>
      <w:r>
        <w:t xml:space="preserve">  </w:t>
      </w:r>
    </w:p>
    <w:p w14:paraId="5111153D" w14:textId="77777777" w:rsidR="00062F4C" w:rsidRDefault="00062F4C" w:rsidP="004A57AB">
      <w:pPr>
        <w:pStyle w:val="Heading1"/>
        <w:spacing w:before="0"/>
      </w:pPr>
      <w:r>
        <w:t>Introduction and Background</w:t>
      </w:r>
    </w:p>
    <w:p w14:paraId="453ABE24" w14:textId="6DD5F3B5" w:rsidR="00F9498B" w:rsidRDefault="00F9498B" w:rsidP="00296780">
      <w:pPr>
        <w:pStyle w:val="Heading1"/>
        <w:numPr>
          <w:ilvl w:val="0"/>
          <w:numId w:val="5"/>
        </w:numPr>
        <w:rPr>
          <w:rFonts w:asciiTheme="minorHAnsi" w:eastAsiaTheme="minorHAnsi" w:hAnsiTheme="minorHAnsi" w:cstheme="minorBidi"/>
          <w:color w:val="auto"/>
          <w:sz w:val="22"/>
          <w:szCs w:val="22"/>
        </w:rPr>
      </w:pPr>
      <w:r w:rsidRPr="00F9498B">
        <w:rPr>
          <w:rFonts w:asciiTheme="minorHAnsi" w:eastAsiaTheme="minorHAnsi" w:hAnsiTheme="minorHAnsi" w:cstheme="minorBidi"/>
          <w:color w:val="auto"/>
          <w:sz w:val="22"/>
          <w:szCs w:val="22"/>
        </w:rPr>
        <w:t>This activity ori</w:t>
      </w:r>
      <w:r>
        <w:rPr>
          <w:rFonts w:asciiTheme="minorHAnsi" w:eastAsiaTheme="minorHAnsi" w:hAnsiTheme="minorHAnsi" w:cstheme="minorBidi"/>
          <w:color w:val="auto"/>
          <w:sz w:val="22"/>
          <w:szCs w:val="22"/>
        </w:rPr>
        <w:t>ginated form the ICA working group (WG)</w:t>
      </w:r>
      <w:r w:rsidRPr="00F9498B">
        <w:rPr>
          <w:rFonts w:asciiTheme="minorHAnsi" w:eastAsiaTheme="minorHAnsi" w:hAnsiTheme="minorHAnsi" w:cstheme="minorBidi"/>
          <w:color w:val="auto"/>
          <w:sz w:val="22"/>
          <w:szCs w:val="22"/>
        </w:rPr>
        <w:t xml:space="preserve"> scoping document with the objective that the WG will revisit the means the IOUs develop load shapes, first fully understanding the differences and tradeoffs between those methods used in Demo A, then discussing proposed improvements. </w:t>
      </w:r>
    </w:p>
    <w:p w14:paraId="73B49A13" w14:textId="2C199BD3" w:rsidR="007A2EFF" w:rsidRPr="007A2EFF" w:rsidRDefault="007A2EFF" w:rsidP="007A2EFF">
      <w:pPr>
        <w:pStyle w:val="ListParagraph"/>
        <w:numPr>
          <w:ilvl w:val="0"/>
          <w:numId w:val="5"/>
        </w:numPr>
      </w:pPr>
      <w:r w:rsidRPr="007A2EFF">
        <w:t>The WG discus</w:t>
      </w:r>
      <w:r>
        <w:t>sed these methodologies in detail</w:t>
      </w:r>
      <w:r w:rsidRPr="007A2EFF">
        <w:t xml:space="preserve"> and agreed upon their u</w:t>
      </w:r>
      <w:r>
        <w:t xml:space="preserve">se in Demo A, but </w:t>
      </w:r>
      <w:r w:rsidRPr="007A2EFF">
        <w:t>further explore</w:t>
      </w:r>
      <w:r>
        <w:t>d</w:t>
      </w:r>
      <w:r w:rsidRPr="007A2EFF">
        <w:t xml:space="preserve"> reasons for divergence in methodology, as well as trade-offs between methods, as part of long-term refinement.</w:t>
      </w:r>
    </w:p>
    <w:p w14:paraId="0E6F68E7" w14:textId="48EB2E57" w:rsidR="000577C2" w:rsidRPr="00DA74C7" w:rsidRDefault="00062F4C" w:rsidP="007A2EFF">
      <w:pPr>
        <w:pStyle w:val="Heading1"/>
        <w:spacing w:before="0"/>
      </w:pPr>
      <w:r>
        <w:t>Discussion</w:t>
      </w:r>
    </w:p>
    <w:p w14:paraId="7070F4E0" w14:textId="509694E3" w:rsidR="007A2EFF" w:rsidRDefault="009F4A5D" w:rsidP="00DA74C7">
      <w:pPr>
        <w:pStyle w:val="ListParagraph"/>
        <w:numPr>
          <w:ilvl w:val="0"/>
          <w:numId w:val="4"/>
        </w:numPr>
      </w:pPr>
      <w:r>
        <w:t xml:space="preserve">All IOU’s gather data and create </w:t>
      </w:r>
      <w:r w:rsidR="007A2EFF">
        <w:t>Load shapes from the following profiles</w:t>
      </w:r>
      <w:r w:rsidR="00DE5959">
        <w:t>:</w:t>
      </w:r>
      <w:bookmarkStart w:id="0" w:name="_GoBack"/>
      <w:bookmarkEnd w:id="0"/>
    </w:p>
    <w:p w14:paraId="63181186" w14:textId="6889F350" w:rsidR="000577C2" w:rsidRPr="00DA74C7" w:rsidRDefault="00E81872" w:rsidP="007A2EFF">
      <w:pPr>
        <w:pStyle w:val="ListParagraph"/>
        <w:numPr>
          <w:ilvl w:val="1"/>
          <w:numId w:val="4"/>
        </w:numPr>
      </w:pPr>
      <w:r w:rsidRPr="00DA74C7">
        <w:t>Customer Lo</w:t>
      </w:r>
      <w:r w:rsidR="007A2EFF">
        <w:t>ad P</w:t>
      </w:r>
      <w:r w:rsidRPr="00DA74C7">
        <w:t xml:space="preserve">rofiles </w:t>
      </w:r>
    </w:p>
    <w:p w14:paraId="2D6536F2" w14:textId="77777777" w:rsidR="000577C2" w:rsidRPr="00DA74C7" w:rsidRDefault="00E81872" w:rsidP="007A2EFF">
      <w:pPr>
        <w:pStyle w:val="ListParagraph"/>
        <w:numPr>
          <w:ilvl w:val="2"/>
          <w:numId w:val="4"/>
        </w:numPr>
      </w:pPr>
      <w:r w:rsidRPr="00DA74C7">
        <w:t>Developed from AMI Data</w:t>
      </w:r>
    </w:p>
    <w:p w14:paraId="1EF99FA8" w14:textId="77777777" w:rsidR="000577C2" w:rsidRPr="00DA74C7" w:rsidRDefault="00E81872" w:rsidP="007A2EFF">
      <w:pPr>
        <w:pStyle w:val="ListParagraph"/>
        <w:numPr>
          <w:ilvl w:val="2"/>
          <w:numId w:val="4"/>
        </w:numPr>
      </w:pPr>
      <w:r w:rsidRPr="00DA74C7">
        <w:t>Aggregated at the service transformer</w:t>
      </w:r>
    </w:p>
    <w:p w14:paraId="4102B1A3" w14:textId="0F4824F3" w:rsidR="007A2EFF" w:rsidRDefault="007A2EFF" w:rsidP="007A2EFF">
      <w:pPr>
        <w:pStyle w:val="ListParagraph"/>
        <w:numPr>
          <w:ilvl w:val="1"/>
          <w:numId w:val="4"/>
        </w:numPr>
      </w:pPr>
      <w:r>
        <w:t>Service Transformer Load Profiles</w:t>
      </w:r>
    </w:p>
    <w:p w14:paraId="5DBE2C6F" w14:textId="57587138" w:rsidR="007A2EFF" w:rsidRDefault="007A2EFF" w:rsidP="007A2EFF">
      <w:pPr>
        <w:pStyle w:val="ListParagraph"/>
        <w:numPr>
          <w:ilvl w:val="2"/>
          <w:numId w:val="4"/>
        </w:numPr>
      </w:pPr>
      <w:r>
        <w:t>Aggregation of customer profiles</w:t>
      </w:r>
    </w:p>
    <w:p w14:paraId="696EBD48" w14:textId="66756724" w:rsidR="000577C2" w:rsidRPr="00DA74C7" w:rsidRDefault="00E81872" w:rsidP="007A2EFF">
      <w:pPr>
        <w:pStyle w:val="ListParagraph"/>
        <w:numPr>
          <w:ilvl w:val="1"/>
          <w:numId w:val="4"/>
        </w:numPr>
      </w:pPr>
      <w:r w:rsidRPr="00DA74C7">
        <w:t>Circuit Load Profiles</w:t>
      </w:r>
      <w:r w:rsidRPr="00DA74C7">
        <w:tab/>
      </w:r>
    </w:p>
    <w:p w14:paraId="58605769" w14:textId="4359AB68" w:rsidR="000577C2" w:rsidRDefault="00E81872" w:rsidP="007A2EFF">
      <w:pPr>
        <w:pStyle w:val="ListParagraph"/>
        <w:numPr>
          <w:ilvl w:val="2"/>
          <w:numId w:val="4"/>
        </w:numPr>
      </w:pPr>
      <w:r w:rsidRPr="00DA74C7">
        <w:t>Developed from SCADA data</w:t>
      </w:r>
    </w:p>
    <w:p w14:paraId="2E20FAEF" w14:textId="0CAC9D1E" w:rsidR="007A2EFF" w:rsidRPr="00DA74C7" w:rsidRDefault="007A2EFF" w:rsidP="007A2EFF">
      <w:pPr>
        <w:pStyle w:val="ListParagraph"/>
        <w:numPr>
          <w:ilvl w:val="1"/>
          <w:numId w:val="4"/>
        </w:numPr>
      </w:pPr>
      <w:r>
        <w:t>Substation</w:t>
      </w:r>
      <w:r w:rsidRPr="00DA74C7">
        <w:t xml:space="preserve"> Load Profiles</w:t>
      </w:r>
      <w:r w:rsidRPr="00DA74C7">
        <w:tab/>
      </w:r>
    </w:p>
    <w:p w14:paraId="621198E2" w14:textId="33733999" w:rsidR="007A2EFF" w:rsidRPr="00DA74C7" w:rsidRDefault="007A2EFF" w:rsidP="007A2EFF">
      <w:pPr>
        <w:pStyle w:val="ListParagraph"/>
        <w:numPr>
          <w:ilvl w:val="2"/>
          <w:numId w:val="4"/>
        </w:numPr>
      </w:pPr>
      <w:r w:rsidRPr="00DA74C7">
        <w:t>Developed from SCADA data</w:t>
      </w:r>
    </w:p>
    <w:p w14:paraId="348FAF2F" w14:textId="77777777" w:rsidR="00062F4C" w:rsidRDefault="00062F4C" w:rsidP="004A57AB">
      <w:pPr>
        <w:pStyle w:val="ListParagraph"/>
        <w:spacing w:after="0"/>
        <w:ind w:left="768"/>
      </w:pPr>
    </w:p>
    <w:p w14:paraId="07407418" w14:textId="4D707E04" w:rsidR="00062F4C" w:rsidRDefault="00062F4C" w:rsidP="004A57AB">
      <w:pPr>
        <w:pStyle w:val="Heading1"/>
        <w:spacing w:before="0"/>
      </w:pPr>
      <w:r>
        <w:t>Conclusion and Next Steps</w:t>
      </w:r>
    </w:p>
    <w:p w14:paraId="69E013EE" w14:textId="29FF138C" w:rsidR="009F4A5D" w:rsidRPr="007A2EFF" w:rsidRDefault="009F4A5D" w:rsidP="009F4A5D">
      <w:pPr>
        <w:pStyle w:val="ListParagraph"/>
        <w:numPr>
          <w:ilvl w:val="0"/>
          <w:numId w:val="6"/>
        </w:numPr>
      </w:pPr>
      <w:r>
        <w:t xml:space="preserve">The means the IOUs use to develop load shapes are similar and consistent amongst the IOUs.  </w:t>
      </w:r>
    </w:p>
    <w:sectPr w:rsidR="009F4A5D" w:rsidRPr="007A2E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73F02"/>
    <w:multiLevelType w:val="hybridMultilevel"/>
    <w:tmpl w:val="31168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6B278F"/>
    <w:multiLevelType w:val="hybridMultilevel"/>
    <w:tmpl w:val="8F4CD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EB407A"/>
    <w:multiLevelType w:val="hybridMultilevel"/>
    <w:tmpl w:val="B8E6F452"/>
    <w:lvl w:ilvl="0" w:tplc="A0EAD678">
      <w:start w:val="1"/>
      <w:numFmt w:val="bullet"/>
      <w:lvlText w:val="•"/>
      <w:lvlJc w:val="left"/>
      <w:pPr>
        <w:tabs>
          <w:tab w:val="num" w:pos="720"/>
        </w:tabs>
        <w:ind w:left="720" w:hanging="360"/>
      </w:pPr>
      <w:rPr>
        <w:rFonts w:ascii="Arial" w:hAnsi="Arial" w:hint="default"/>
      </w:rPr>
    </w:lvl>
    <w:lvl w:ilvl="1" w:tplc="632612F4">
      <w:numFmt w:val="bullet"/>
      <w:lvlText w:val="–"/>
      <w:lvlJc w:val="left"/>
      <w:pPr>
        <w:tabs>
          <w:tab w:val="num" w:pos="1440"/>
        </w:tabs>
        <w:ind w:left="1440" w:hanging="360"/>
      </w:pPr>
      <w:rPr>
        <w:rFonts w:ascii="Segoe UI" w:hAnsi="Segoe UI" w:hint="default"/>
      </w:rPr>
    </w:lvl>
    <w:lvl w:ilvl="2" w:tplc="686EC6B6">
      <w:start w:val="1"/>
      <w:numFmt w:val="bullet"/>
      <w:lvlText w:val="•"/>
      <w:lvlJc w:val="left"/>
      <w:pPr>
        <w:tabs>
          <w:tab w:val="num" w:pos="2160"/>
        </w:tabs>
        <w:ind w:left="2160" w:hanging="360"/>
      </w:pPr>
      <w:rPr>
        <w:rFonts w:ascii="Arial" w:hAnsi="Arial" w:hint="default"/>
      </w:rPr>
    </w:lvl>
    <w:lvl w:ilvl="3" w:tplc="A7444B4C" w:tentative="1">
      <w:start w:val="1"/>
      <w:numFmt w:val="bullet"/>
      <w:lvlText w:val="•"/>
      <w:lvlJc w:val="left"/>
      <w:pPr>
        <w:tabs>
          <w:tab w:val="num" w:pos="2880"/>
        </w:tabs>
        <w:ind w:left="2880" w:hanging="360"/>
      </w:pPr>
      <w:rPr>
        <w:rFonts w:ascii="Arial" w:hAnsi="Arial" w:hint="default"/>
      </w:rPr>
    </w:lvl>
    <w:lvl w:ilvl="4" w:tplc="39EA3B86" w:tentative="1">
      <w:start w:val="1"/>
      <w:numFmt w:val="bullet"/>
      <w:lvlText w:val="•"/>
      <w:lvlJc w:val="left"/>
      <w:pPr>
        <w:tabs>
          <w:tab w:val="num" w:pos="3600"/>
        </w:tabs>
        <w:ind w:left="3600" w:hanging="360"/>
      </w:pPr>
      <w:rPr>
        <w:rFonts w:ascii="Arial" w:hAnsi="Arial" w:hint="default"/>
      </w:rPr>
    </w:lvl>
    <w:lvl w:ilvl="5" w:tplc="04C6913E" w:tentative="1">
      <w:start w:val="1"/>
      <w:numFmt w:val="bullet"/>
      <w:lvlText w:val="•"/>
      <w:lvlJc w:val="left"/>
      <w:pPr>
        <w:tabs>
          <w:tab w:val="num" w:pos="4320"/>
        </w:tabs>
        <w:ind w:left="4320" w:hanging="360"/>
      </w:pPr>
      <w:rPr>
        <w:rFonts w:ascii="Arial" w:hAnsi="Arial" w:hint="default"/>
      </w:rPr>
    </w:lvl>
    <w:lvl w:ilvl="6" w:tplc="6D0C0460" w:tentative="1">
      <w:start w:val="1"/>
      <w:numFmt w:val="bullet"/>
      <w:lvlText w:val="•"/>
      <w:lvlJc w:val="left"/>
      <w:pPr>
        <w:tabs>
          <w:tab w:val="num" w:pos="5040"/>
        </w:tabs>
        <w:ind w:left="5040" w:hanging="360"/>
      </w:pPr>
      <w:rPr>
        <w:rFonts w:ascii="Arial" w:hAnsi="Arial" w:hint="default"/>
      </w:rPr>
    </w:lvl>
    <w:lvl w:ilvl="7" w:tplc="4D3C5EDA" w:tentative="1">
      <w:start w:val="1"/>
      <w:numFmt w:val="bullet"/>
      <w:lvlText w:val="•"/>
      <w:lvlJc w:val="left"/>
      <w:pPr>
        <w:tabs>
          <w:tab w:val="num" w:pos="5760"/>
        </w:tabs>
        <w:ind w:left="5760" w:hanging="360"/>
      </w:pPr>
      <w:rPr>
        <w:rFonts w:ascii="Arial" w:hAnsi="Arial" w:hint="default"/>
      </w:rPr>
    </w:lvl>
    <w:lvl w:ilvl="8" w:tplc="61A21C4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4C"/>
    <w:rsid w:val="00031FB8"/>
    <w:rsid w:val="000577C2"/>
    <w:rsid w:val="00062F4C"/>
    <w:rsid w:val="000A50B0"/>
    <w:rsid w:val="004A57AB"/>
    <w:rsid w:val="006B3453"/>
    <w:rsid w:val="006C5B08"/>
    <w:rsid w:val="007A2EFF"/>
    <w:rsid w:val="007C3FF7"/>
    <w:rsid w:val="009F4A5D"/>
    <w:rsid w:val="00C744FE"/>
    <w:rsid w:val="00C758D0"/>
    <w:rsid w:val="00DA043F"/>
    <w:rsid w:val="00DA74C7"/>
    <w:rsid w:val="00DE5959"/>
    <w:rsid w:val="00E81872"/>
    <w:rsid w:val="00F01ECF"/>
    <w:rsid w:val="00F9498B"/>
    <w:rsid w:val="40BB8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chartTrackingRefBased/>
  <w15:docId w15:val="{25A7EE62-6639-4CCC-9D12-E8AE5FF81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275991">
      <w:bodyDiv w:val="1"/>
      <w:marLeft w:val="0"/>
      <w:marRight w:val="0"/>
      <w:marTop w:val="0"/>
      <w:marBottom w:val="0"/>
      <w:divBdr>
        <w:top w:val="none" w:sz="0" w:space="0" w:color="auto"/>
        <w:left w:val="none" w:sz="0" w:space="0" w:color="auto"/>
        <w:bottom w:val="none" w:sz="0" w:space="0" w:color="auto"/>
        <w:right w:val="none" w:sz="0" w:space="0" w:color="auto"/>
      </w:divBdr>
      <w:divsChild>
        <w:div w:id="1091776408">
          <w:marLeft w:val="360"/>
          <w:marRight w:val="0"/>
          <w:marTop w:val="200"/>
          <w:marBottom w:val="0"/>
          <w:divBdr>
            <w:top w:val="none" w:sz="0" w:space="0" w:color="auto"/>
            <w:left w:val="none" w:sz="0" w:space="0" w:color="auto"/>
            <w:bottom w:val="none" w:sz="0" w:space="0" w:color="auto"/>
            <w:right w:val="none" w:sz="0" w:space="0" w:color="auto"/>
          </w:divBdr>
        </w:div>
        <w:div w:id="1702170962">
          <w:marLeft w:val="360"/>
          <w:marRight w:val="0"/>
          <w:marTop w:val="200"/>
          <w:marBottom w:val="0"/>
          <w:divBdr>
            <w:top w:val="none" w:sz="0" w:space="0" w:color="auto"/>
            <w:left w:val="none" w:sz="0" w:space="0" w:color="auto"/>
            <w:bottom w:val="none" w:sz="0" w:space="0" w:color="auto"/>
            <w:right w:val="none" w:sz="0" w:space="0" w:color="auto"/>
          </w:divBdr>
        </w:div>
        <w:div w:id="114251966">
          <w:marLeft w:val="1080"/>
          <w:marRight w:val="0"/>
          <w:marTop w:val="100"/>
          <w:marBottom w:val="0"/>
          <w:divBdr>
            <w:top w:val="none" w:sz="0" w:space="0" w:color="auto"/>
            <w:left w:val="none" w:sz="0" w:space="0" w:color="auto"/>
            <w:bottom w:val="none" w:sz="0" w:space="0" w:color="auto"/>
            <w:right w:val="none" w:sz="0" w:space="0" w:color="auto"/>
          </w:divBdr>
        </w:div>
        <w:div w:id="558173628">
          <w:marLeft w:val="1080"/>
          <w:marRight w:val="0"/>
          <w:marTop w:val="100"/>
          <w:marBottom w:val="0"/>
          <w:divBdr>
            <w:top w:val="none" w:sz="0" w:space="0" w:color="auto"/>
            <w:left w:val="none" w:sz="0" w:space="0" w:color="auto"/>
            <w:bottom w:val="none" w:sz="0" w:space="0" w:color="auto"/>
            <w:right w:val="none" w:sz="0" w:space="0" w:color="auto"/>
          </w:divBdr>
        </w:div>
        <w:div w:id="35205485">
          <w:marLeft w:val="360"/>
          <w:marRight w:val="0"/>
          <w:marTop w:val="200"/>
          <w:marBottom w:val="0"/>
          <w:divBdr>
            <w:top w:val="none" w:sz="0" w:space="0" w:color="auto"/>
            <w:left w:val="none" w:sz="0" w:space="0" w:color="auto"/>
            <w:bottom w:val="none" w:sz="0" w:space="0" w:color="auto"/>
            <w:right w:val="none" w:sz="0" w:space="0" w:color="auto"/>
          </w:divBdr>
        </w:div>
        <w:div w:id="378673311">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1121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Steven Coulter</cp:lastModifiedBy>
  <cp:revision>2</cp:revision>
  <dcterms:created xsi:type="dcterms:W3CDTF">2017-10-25T01:08:00Z</dcterms:created>
  <dcterms:modified xsi:type="dcterms:W3CDTF">2017-10-25T01:08:00Z</dcterms:modified>
</cp:coreProperties>
</file>